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81" w:rsidRPr="003A154B" w:rsidRDefault="007B1881" w:rsidP="007B1881">
      <w:pPr>
        <w:jc w:val="center"/>
        <w:rPr>
          <w:b/>
          <w:bCs/>
          <w:sz w:val="32"/>
          <w:szCs w:val="32"/>
          <w:rtl/>
          <w:lang w:bidi="ar-EG"/>
        </w:rPr>
      </w:pPr>
      <w:r w:rsidRPr="003A154B">
        <w:rPr>
          <w:rFonts w:cs="Arial" w:hint="cs"/>
          <w:b/>
          <w:bCs/>
          <w:sz w:val="32"/>
          <w:szCs w:val="32"/>
          <w:rtl/>
          <w:lang w:bidi="ar-EG"/>
        </w:rPr>
        <w:t>مقدمة</w:t>
      </w:r>
      <w:r w:rsidRPr="003A154B">
        <w:rPr>
          <w:rFonts w:cs="Arial"/>
          <w:b/>
          <w:bCs/>
          <w:sz w:val="32"/>
          <w:szCs w:val="32"/>
          <w:rtl/>
          <w:lang w:bidi="ar-EG"/>
        </w:rPr>
        <w:t xml:space="preserve"> </w:t>
      </w:r>
      <w:r w:rsidRPr="003A154B">
        <w:rPr>
          <w:rFonts w:cs="Arial" w:hint="cs"/>
          <w:b/>
          <w:bCs/>
          <w:sz w:val="32"/>
          <w:szCs w:val="32"/>
          <w:rtl/>
          <w:lang w:bidi="ar-EG"/>
        </w:rPr>
        <w:t>بحث</w:t>
      </w:r>
      <w:r w:rsidRPr="003A154B">
        <w:rPr>
          <w:rFonts w:cs="Arial"/>
          <w:b/>
          <w:bCs/>
          <w:sz w:val="32"/>
          <w:szCs w:val="32"/>
          <w:rtl/>
          <w:lang w:bidi="ar-EG"/>
        </w:rPr>
        <w:t xml:space="preserve"> </w:t>
      </w:r>
      <w:r w:rsidRPr="003A154B">
        <w:rPr>
          <w:rFonts w:cs="Arial" w:hint="cs"/>
          <w:b/>
          <w:bCs/>
          <w:sz w:val="32"/>
          <w:szCs w:val="32"/>
          <w:rtl/>
          <w:lang w:bidi="ar-EG"/>
        </w:rPr>
        <w:t>أدبي</w:t>
      </w:r>
      <w:r w:rsidRPr="003A154B">
        <w:rPr>
          <w:rFonts w:cs="Arial"/>
          <w:b/>
          <w:bCs/>
          <w:sz w:val="32"/>
          <w:szCs w:val="32"/>
          <w:rtl/>
          <w:lang w:bidi="ar-EG"/>
        </w:rPr>
        <w:t xml:space="preserve"> </w:t>
      </w:r>
      <w:r w:rsidRPr="003A154B">
        <w:rPr>
          <w:rFonts w:cs="Arial" w:hint="cs"/>
          <w:b/>
          <w:bCs/>
          <w:sz w:val="32"/>
          <w:szCs w:val="32"/>
          <w:rtl/>
          <w:lang w:bidi="ar-EG"/>
        </w:rPr>
        <w:t>جاهزة</w:t>
      </w:r>
      <w:r w:rsidRPr="003A154B">
        <w:rPr>
          <w:rFonts w:cs="Arial"/>
          <w:b/>
          <w:bCs/>
          <w:sz w:val="32"/>
          <w:szCs w:val="32"/>
          <w:rtl/>
          <w:lang w:bidi="ar-EG"/>
        </w:rPr>
        <w:t xml:space="preserve"> </w:t>
      </w:r>
      <w:r w:rsidRPr="003A154B">
        <w:rPr>
          <w:rFonts w:cs="Arial" w:hint="cs"/>
          <w:b/>
          <w:bCs/>
          <w:sz w:val="32"/>
          <w:szCs w:val="32"/>
          <w:rtl/>
          <w:lang w:bidi="ar-EG"/>
        </w:rPr>
        <w:t>للطباعة</w:t>
      </w:r>
    </w:p>
    <w:p w:rsidR="007B1881" w:rsidRDefault="007B1881" w:rsidP="007B1881">
      <w:pPr>
        <w:rPr>
          <w:sz w:val="32"/>
          <w:szCs w:val="32"/>
          <w:rtl/>
          <w:lang w:bidi="ar-EG"/>
        </w:rPr>
      </w:pPr>
    </w:p>
    <w:p w:rsidR="007B1881" w:rsidRPr="001E15F5" w:rsidRDefault="007B1881" w:rsidP="007B1881">
      <w:pPr>
        <w:spacing w:line="276" w:lineRule="auto"/>
        <w:rPr>
          <w:b/>
          <w:bCs/>
          <w:sz w:val="32"/>
          <w:szCs w:val="32"/>
          <w:rtl/>
          <w:lang w:bidi="ar-EG"/>
        </w:rPr>
      </w:pPr>
      <w:r w:rsidRPr="001E15F5">
        <w:rPr>
          <w:rFonts w:hint="cs"/>
          <w:b/>
          <w:bCs/>
          <w:sz w:val="32"/>
          <w:szCs w:val="32"/>
          <w:rtl/>
          <w:lang w:bidi="ar-EG"/>
        </w:rPr>
        <w:t>1- مقدمة بحث أدبي عن الشعر</w:t>
      </w:r>
      <w:r>
        <w:rPr>
          <w:rFonts w:hint="cs"/>
          <w:b/>
          <w:bCs/>
          <w:sz w:val="32"/>
          <w:szCs w:val="32"/>
          <w:rtl/>
          <w:lang w:bidi="ar-EG"/>
        </w:rPr>
        <w:t xml:space="preserve"> العربي</w:t>
      </w:r>
    </w:p>
    <w:p w:rsidR="007B1881" w:rsidRDefault="007B1881" w:rsidP="007B1881">
      <w:pPr>
        <w:spacing w:line="276" w:lineRule="auto"/>
        <w:rPr>
          <w:sz w:val="32"/>
          <w:szCs w:val="32"/>
          <w:rtl/>
          <w:lang w:bidi="ar-EG"/>
        </w:rPr>
      </w:pPr>
      <w:r>
        <w:rPr>
          <w:rFonts w:hint="cs"/>
          <w:sz w:val="32"/>
          <w:szCs w:val="32"/>
          <w:rtl/>
          <w:lang w:bidi="ar-EG"/>
        </w:rPr>
        <w:t>لقد قال أمير المؤمنين عمر بن الخطاب رضي الله عنه في يوم من الأيام، أن الشعر كان علم قوم لم يكن لديهم علم غيره، أي أن الشعر ليس مجرد كلام عذب مصاغ في ترتيب ونغم مرتب، بل هو يتخطى ذلك الحد بكثير لدرجة أنه يعد علمًا قائمًا في حد ذاته.</w:t>
      </w:r>
    </w:p>
    <w:p w:rsidR="007B1881" w:rsidRDefault="007B1881" w:rsidP="007B1881">
      <w:pPr>
        <w:spacing w:line="276" w:lineRule="auto"/>
        <w:rPr>
          <w:sz w:val="32"/>
          <w:szCs w:val="32"/>
          <w:rtl/>
          <w:lang w:bidi="ar-EG"/>
        </w:rPr>
      </w:pPr>
      <w:r>
        <w:rPr>
          <w:rFonts w:hint="cs"/>
          <w:sz w:val="32"/>
          <w:szCs w:val="32"/>
          <w:rtl/>
          <w:lang w:bidi="ar-EG"/>
        </w:rPr>
        <w:t>لعل إيماني بقيمة الشعر ومكانته الكبيرة هو الدافع الرئيسي وراء اختياري لتتبع الشعر العربي، لكي يكون هو موضوع البحث الأدبي الخاص به، فإن تتبع تاريخ الشعر العربي منذ نشأته الأولى وحتى تطوره في العصر الحالي.</w:t>
      </w:r>
    </w:p>
    <w:p w:rsidR="007B1881" w:rsidRDefault="007B1881" w:rsidP="007B1881">
      <w:pPr>
        <w:spacing w:line="276" w:lineRule="auto"/>
        <w:rPr>
          <w:sz w:val="32"/>
          <w:szCs w:val="32"/>
          <w:rtl/>
          <w:lang w:bidi="ar-EG"/>
        </w:rPr>
      </w:pPr>
      <w:r>
        <w:rPr>
          <w:rFonts w:hint="cs"/>
          <w:sz w:val="32"/>
          <w:szCs w:val="32"/>
          <w:rtl/>
          <w:lang w:bidi="ar-EG"/>
        </w:rPr>
        <w:t xml:space="preserve">مرورًا بكل المراحل التي مر بها من العصر الجاهلي ثم عصر صدر الإسلام، ومن بعده عصر الدولة الأموية وتليه العباسية فالفاطمية </w:t>
      </w:r>
      <w:proofErr w:type="spellStart"/>
      <w:r>
        <w:rPr>
          <w:rFonts w:hint="cs"/>
          <w:sz w:val="32"/>
          <w:szCs w:val="32"/>
          <w:rtl/>
          <w:lang w:bidi="ar-EG"/>
        </w:rPr>
        <w:t>والأيوبية</w:t>
      </w:r>
      <w:proofErr w:type="spellEnd"/>
      <w:r>
        <w:rPr>
          <w:rFonts w:hint="cs"/>
          <w:sz w:val="32"/>
          <w:szCs w:val="32"/>
          <w:rtl/>
          <w:lang w:bidi="ar-EG"/>
        </w:rPr>
        <w:t xml:space="preserve"> والمملوكية والعثمانية، وصولًا إلى ثورة الشعر الحديث وتجديده على مدار السنوات حتى وقتنا الحاضر.</w:t>
      </w: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Pr="007138C7" w:rsidRDefault="007B1881" w:rsidP="007B1881">
      <w:pPr>
        <w:rPr>
          <w:b/>
          <w:bCs/>
          <w:sz w:val="32"/>
          <w:szCs w:val="32"/>
          <w:rtl/>
          <w:lang w:bidi="ar-EG"/>
        </w:rPr>
      </w:pPr>
      <w:r w:rsidRPr="007138C7">
        <w:rPr>
          <w:rFonts w:hint="cs"/>
          <w:b/>
          <w:bCs/>
          <w:sz w:val="32"/>
          <w:szCs w:val="32"/>
          <w:rtl/>
          <w:lang w:bidi="ar-EG"/>
        </w:rPr>
        <w:lastRenderedPageBreak/>
        <w:t>2- مقدمة بحث أدبي عن أساسيات اللغة العربية</w:t>
      </w:r>
    </w:p>
    <w:p w:rsidR="007B1881" w:rsidRDefault="007B1881" w:rsidP="007B1881">
      <w:pPr>
        <w:spacing w:line="276" w:lineRule="auto"/>
        <w:rPr>
          <w:sz w:val="32"/>
          <w:szCs w:val="32"/>
          <w:rtl/>
          <w:lang w:bidi="ar-EG"/>
        </w:rPr>
      </w:pPr>
      <w:r>
        <w:rPr>
          <w:rFonts w:hint="cs"/>
          <w:sz w:val="32"/>
          <w:szCs w:val="32"/>
          <w:rtl/>
          <w:lang w:bidi="ar-EG"/>
        </w:rPr>
        <w:t xml:space="preserve">لعل أفضل ما يمكن أن استهل به مقدمة بحث أدبي جاهزة للطباعة عن موضوع يتعلق بأساسيات اللغة العربية، هو قول العزيز الحكيم </w:t>
      </w:r>
      <w:r w:rsidRPr="000806FB">
        <w:rPr>
          <w:rFonts w:hint="cs"/>
          <w:b/>
          <w:bCs/>
          <w:sz w:val="32"/>
          <w:szCs w:val="32"/>
          <w:rtl/>
          <w:lang w:bidi="ar-EG"/>
        </w:rPr>
        <w:t>(</w:t>
      </w:r>
      <w:proofErr w:type="spellStart"/>
      <w:r w:rsidRPr="000806FB">
        <w:rPr>
          <w:rFonts w:cs="Arial" w:hint="cs"/>
          <w:b/>
          <w:bCs/>
          <w:sz w:val="32"/>
          <w:szCs w:val="32"/>
          <w:rtl/>
          <w:lang w:bidi="ar-EG"/>
        </w:rPr>
        <w:t>وَكَذَٰلِكَ</w:t>
      </w:r>
      <w:proofErr w:type="spellEnd"/>
      <w:r w:rsidRPr="000806FB">
        <w:rPr>
          <w:rFonts w:cs="Arial"/>
          <w:b/>
          <w:bCs/>
          <w:sz w:val="32"/>
          <w:szCs w:val="32"/>
          <w:rtl/>
          <w:lang w:bidi="ar-EG"/>
        </w:rPr>
        <w:t xml:space="preserve"> </w:t>
      </w:r>
      <w:r w:rsidRPr="000806FB">
        <w:rPr>
          <w:rFonts w:cs="Arial" w:hint="cs"/>
          <w:b/>
          <w:bCs/>
          <w:sz w:val="32"/>
          <w:szCs w:val="32"/>
          <w:rtl/>
          <w:lang w:bidi="ar-EG"/>
        </w:rPr>
        <w:t>أَنزَلْنَاهُ</w:t>
      </w:r>
      <w:r w:rsidRPr="000806FB">
        <w:rPr>
          <w:rFonts w:cs="Arial"/>
          <w:b/>
          <w:bCs/>
          <w:sz w:val="32"/>
          <w:szCs w:val="32"/>
          <w:rtl/>
          <w:lang w:bidi="ar-EG"/>
        </w:rPr>
        <w:t xml:space="preserve"> </w:t>
      </w:r>
      <w:r w:rsidRPr="000806FB">
        <w:rPr>
          <w:rFonts w:cs="Arial" w:hint="cs"/>
          <w:b/>
          <w:bCs/>
          <w:sz w:val="32"/>
          <w:szCs w:val="32"/>
          <w:rtl/>
          <w:lang w:bidi="ar-EG"/>
        </w:rPr>
        <w:t>حُكْمًا</w:t>
      </w:r>
      <w:r w:rsidRPr="000806FB">
        <w:rPr>
          <w:rFonts w:cs="Arial"/>
          <w:b/>
          <w:bCs/>
          <w:sz w:val="32"/>
          <w:szCs w:val="32"/>
          <w:rtl/>
          <w:lang w:bidi="ar-EG"/>
        </w:rPr>
        <w:t xml:space="preserve"> </w:t>
      </w:r>
      <w:r w:rsidRPr="000806FB">
        <w:rPr>
          <w:rFonts w:cs="Arial" w:hint="cs"/>
          <w:b/>
          <w:bCs/>
          <w:sz w:val="32"/>
          <w:szCs w:val="32"/>
          <w:rtl/>
          <w:lang w:bidi="ar-EG"/>
        </w:rPr>
        <w:t>عَرَبِيًّا</w:t>
      </w:r>
      <w:r w:rsidRPr="000806FB">
        <w:rPr>
          <w:rFonts w:cs="Arial"/>
          <w:b/>
          <w:bCs/>
          <w:sz w:val="32"/>
          <w:szCs w:val="32"/>
          <w:rtl/>
          <w:lang w:bidi="ar-EG"/>
        </w:rPr>
        <w:t xml:space="preserve"> ۚ </w:t>
      </w:r>
      <w:r w:rsidRPr="000806FB">
        <w:rPr>
          <w:rFonts w:cs="Arial" w:hint="cs"/>
          <w:b/>
          <w:bCs/>
          <w:sz w:val="32"/>
          <w:szCs w:val="32"/>
          <w:rtl/>
          <w:lang w:bidi="ar-EG"/>
        </w:rPr>
        <w:t>وَلَئِنِ</w:t>
      </w:r>
      <w:r w:rsidRPr="000806FB">
        <w:rPr>
          <w:rFonts w:cs="Arial"/>
          <w:b/>
          <w:bCs/>
          <w:sz w:val="32"/>
          <w:szCs w:val="32"/>
          <w:rtl/>
          <w:lang w:bidi="ar-EG"/>
        </w:rPr>
        <w:t xml:space="preserve"> </w:t>
      </w:r>
      <w:r w:rsidRPr="000806FB">
        <w:rPr>
          <w:rFonts w:cs="Arial" w:hint="cs"/>
          <w:b/>
          <w:bCs/>
          <w:sz w:val="32"/>
          <w:szCs w:val="32"/>
          <w:rtl/>
          <w:lang w:bidi="ar-EG"/>
        </w:rPr>
        <w:t>اتَّبَعْتَ</w:t>
      </w:r>
      <w:r w:rsidRPr="000806FB">
        <w:rPr>
          <w:rFonts w:cs="Arial"/>
          <w:b/>
          <w:bCs/>
          <w:sz w:val="32"/>
          <w:szCs w:val="32"/>
          <w:rtl/>
          <w:lang w:bidi="ar-EG"/>
        </w:rPr>
        <w:t xml:space="preserve"> </w:t>
      </w:r>
      <w:r w:rsidRPr="000806FB">
        <w:rPr>
          <w:rFonts w:cs="Arial" w:hint="cs"/>
          <w:b/>
          <w:bCs/>
          <w:sz w:val="32"/>
          <w:szCs w:val="32"/>
          <w:rtl/>
          <w:lang w:bidi="ar-EG"/>
        </w:rPr>
        <w:t>أَهْوَاءَهُم</w:t>
      </w:r>
      <w:r w:rsidRPr="000806FB">
        <w:rPr>
          <w:rFonts w:cs="Arial"/>
          <w:b/>
          <w:bCs/>
          <w:sz w:val="32"/>
          <w:szCs w:val="32"/>
          <w:rtl/>
          <w:lang w:bidi="ar-EG"/>
        </w:rPr>
        <w:t xml:space="preserve"> </w:t>
      </w:r>
      <w:r w:rsidRPr="000806FB">
        <w:rPr>
          <w:rFonts w:cs="Arial" w:hint="cs"/>
          <w:b/>
          <w:bCs/>
          <w:sz w:val="32"/>
          <w:szCs w:val="32"/>
          <w:rtl/>
          <w:lang w:bidi="ar-EG"/>
        </w:rPr>
        <w:t>بَعْدَمَا</w:t>
      </w:r>
      <w:r w:rsidRPr="000806FB">
        <w:rPr>
          <w:rFonts w:cs="Arial"/>
          <w:b/>
          <w:bCs/>
          <w:sz w:val="32"/>
          <w:szCs w:val="32"/>
          <w:rtl/>
          <w:lang w:bidi="ar-EG"/>
        </w:rPr>
        <w:t xml:space="preserve"> </w:t>
      </w:r>
      <w:r w:rsidRPr="000806FB">
        <w:rPr>
          <w:rFonts w:cs="Arial" w:hint="cs"/>
          <w:b/>
          <w:bCs/>
          <w:sz w:val="32"/>
          <w:szCs w:val="32"/>
          <w:rtl/>
          <w:lang w:bidi="ar-EG"/>
        </w:rPr>
        <w:t>جَاءَكَ</w:t>
      </w:r>
      <w:r w:rsidRPr="000806FB">
        <w:rPr>
          <w:rFonts w:cs="Arial"/>
          <w:b/>
          <w:bCs/>
          <w:sz w:val="32"/>
          <w:szCs w:val="32"/>
          <w:rtl/>
          <w:lang w:bidi="ar-EG"/>
        </w:rPr>
        <w:t xml:space="preserve"> </w:t>
      </w:r>
      <w:r w:rsidRPr="000806FB">
        <w:rPr>
          <w:rFonts w:cs="Arial" w:hint="cs"/>
          <w:b/>
          <w:bCs/>
          <w:sz w:val="32"/>
          <w:szCs w:val="32"/>
          <w:rtl/>
          <w:lang w:bidi="ar-EG"/>
        </w:rPr>
        <w:t>مِنَ</w:t>
      </w:r>
      <w:r w:rsidRPr="000806FB">
        <w:rPr>
          <w:rFonts w:cs="Arial"/>
          <w:b/>
          <w:bCs/>
          <w:sz w:val="32"/>
          <w:szCs w:val="32"/>
          <w:rtl/>
          <w:lang w:bidi="ar-EG"/>
        </w:rPr>
        <w:t xml:space="preserve"> </w:t>
      </w:r>
      <w:r w:rsidRPr="000806FB">
        <w:rPr>
          <w:rFonts w:cs="Arial" w:hint="cs"/>
          <w:b/>
          <w:bCs/>
          <w:sz w:val="32"/>
          <w:szCs w:val="32"/>
          <w:rtl/>
          <w:lang w:bidi="ar-EG"/>
        </w:rPr>
        <w:t>الْعِلْمِ</w:t>
      </w:r>
      <w:r w:rsidRPr="000806FB">
        <w:rPr>
          <w:rFonts w:cs="Arial"/>
          <w:b/>
          <w:bCs/>
          <w:sz w:val="32"/>
          <w:szCs w:val="32"/>
          <w:rtl/>
          <w:lang w:bidi="ar-EG"/>
        </w:rPr>
        <w:t xml:space="preserve"> </w:t>
      </w:r>
      <w:r w:rsidRPr="000806FB">
        <w:rPr>
          <w:rFonts w:cs="Arial" w:hint="cs"/>
          <w:b/>
          <w:bCs/>
          <w:sz w:val="32"/>
          <w:szCs w:val="32"/>
          <w:rtl/>
          <w:lang w:bidi="ar-EG"/>
        </w:rPr>
        <w:t>مَا</w:t>
      </w:r>
      <w:r w:rsidRPr="000806FB">
        <w:rPr>
          <w:rFonts w:cs="Arial"/>
          <w:b/>
          <w:bCs/>
          <w:sz w:val="32"/>
          <w:szCs w:val="32"/>
          <w:rtl/>
          <w:lang w:bidi="ar-EG"/>
        </w:rPr>
        <w:t xml:space="preserve"> </w:t>
      </w:r>
      <w:r w:rsidRPr="000806FB">
        <w:rPr>
          <w:rFonts w:cs="Arial" w:hint="cs"/>
          <w:b/>
          <w:bCs/>
          <w:sz w:val="32"/>
          <w:szCs w:val="32"/>
          <w:rtl/>
          <w:lang w:bidi="ar-EG"/>
        </w:rPr>
        <w:t>لَكَ</w:t>
      </w:r>
      <w:r w:rsidRPr="000806FB">
        <w:rPr>
          <w:rFonts w:cs="Arial"/>
          <w:b/>
          <w:bCs/>
          <w:sz w:val="32"/>
          <w:szCs w:val="32"/>
          <w:rtl/>
          <w:lang w:bidi="ar-EG"/>
        </w:rPr>
        <w:t xml:space="preserve"> </w:t>
      </w:r>
      <w:r w:rsidRPr="000806FB">
        <w:rPr>
          <w:rFonts w:cs="Arial" w:hint="cs"/>
          <w:b/>
          <w:bCs/>
          <w:sz w:val="32"/>
          <w:szCs w:val="32"/>
          <w:rtl/>
          <w:lang w:bidi="ar-EG"/>
        </w:rPr>
        <w:t>مِنَ</w:t>
      </w:r>
      <w:r w:rsidRPr="000806FB">
        <w:rPr>
          <w:rFonts w:cs="Arial"/>
          <w:b/>
          <w:bCs/>
          <w:sz w:val="32"/>
          <w:szCs w:val="32"/>
          <w:rtl/>
          <w:lang w:bidi="ar-EG"/>
        </w:rPr>
        <w:t xml:space="preserve"> </w:t>
      </w:r>
      <w:r w:rsidRPr="000806FB">
        <w:rPr>
          <w:rFonts w:cs="Arial" w:hint="cs"/>
          <w:b/>
          <w:bCs/>
          <w:sz w:val="32"/>
          <w:szCs w:val="32"/>
          <w:rtl/>
          <w:lang w:bidi="ar-EG"/>
        </w:rPr>
        <w:t>اللَّهِ</w:t>
      </w:r>
      <w:r w:rsidRPr="000806FB">
        <w:rPr>
          <w:rFonts w:cs="Arial"/>
          <w:b/>
          <w:bCs/>
          <w:sz w:val="32"/>
          <w:szCs w:val="32"/>
          <w:rtl/>
          <w:lang w:bidi="ar-EG"/>
        </w:rPr>
        <w:t xml:space="preserve"> </w:t>
      </w:r>
      <w:r w:rsidRPr="000806FB">
        <w:rPr>
          <w:rFonts w:cs="Arial" w:hint="cs"/>
          <w:b/>
          <w:bCs/>
          <w:sz w:val="32"/>
          <w:szCs w:val="32"/>
          <w:rtl/>
          <w:lang w:bidi="ar-EG"/>
        </w:rPr>
        <w:t>مِن</w:t>
      </w:r>
      <w:r w:rsidRPr="000806FB">
        <w:rPr>
          <w:rFonts w:cs="Arial"/>
          <w:b/>
          <w:bCs/>
          <w:sz w:val="32"/>
          <w:szCs w:val="32"/>
          <w:rtl/>
          <w:lang w:bidi="ar-EG"/>
        </w:rPr>
        <w:t xml:space="preserve"> </w:t>
      </w:r>
      <w:r w:rsidRPr="000806FB">
        <w:rPr>
          <w:rFonts w:cs="Arial" w:hint="cs"/>
          <w:b/>
          <w:bCs/>
          <w:sz w:val="32"/>
          <w:szCs w:val="32"/>
          <w:rtl/>
          <w:lang w:bidi="ar-EG"/>
        </w:rPr>
        <w:t>وَلِيٍّ</w:t>
      </w:r>
      <w:r w:rsidRPr="000806FB">
        <w:rPr>
          <w:rFonts w:cs="Arial"/>
          <w:b/>
          <w:bCs/>
          <w:sz w:val="32"/>
          <w:szCs w:val="32"/>
          <w:rtl/>
          <w:lang w:bidi="ar-EG"/>
        </w:rPr>
        <w:t xml:space="preserve"> </w:t>
      </w:r>
      <w:r w:rsidRPr="000806FB">
        <w:rPr>
          <w:rFonts w:cs="Arial" w:hint="cs"/>
          <w:b/>
          <w:bCs/>
          <w:sz w:val="32"/>
          <w:szCs w:val="32"/>
          <w:rtl/>
          <w:lang w:bidi="ar-EG"/>
        </w:rPr>
        <w:t>وَلَا</w:t>
      </w:r>
      <w:r w:rsidRPr="000806FB">
        <w:rPr>
          <w:rFonts w:cs="Arial"/>
          <w:b/>
          <w:bCs/>
          <w:sz w:val="32"/>
          <w:szCs w:val="32"/>
          <w:rtl/>
          <w:lang w:bidi="ar-EG"/>
        </w:rPr>
        <w:t xml:space="preserve"> </w:t>
      </w:r>
      <w:r w:rsidRPr="000806FB">
        <w:rPr>
          <w:rFonts w:cs="Arial" w:hint="cs"/>
          <w:b/>
          <w:bCs/>
          <w:sz w:val="32"/>
          <w:szCs w:val="32"/>
          <w:rtl/>
          <w:lang w:bidi="ar-EG"/>
        </w:rPr>
        <w:t>وَاقٍ</w:t>
      </w:r>
      <w:r w:rsidRPr="000806FB">
        <w:rPr>
          <w:rFonts w:hint="cs"/>
          <w:b/>
          <w:bCs/>
          <w:sz w:val="32"/>
          <w:szCs w:val="32"/>
          <w:rtl/>
          <w:lang w:bidi="ar-EG"/>
        </w:rPr>
        <w:t>)</w:t>
      </w:r>
      <w:r>
        <w:rPr>
          <w:rFonts w:hint="cs"/>
          <w:sz w:val="32"/>
          <w:szCs w:val="32"/>
          <w:rtl/>
          <w:lang w:bidi="ar-EG"/>
        </w:rPr>
        <w:t xml:space="preserve"> [سورة الرعد، الآية رقم 37]</w:t>
      </w:r>
    </w:p>
    <w:p w:rsidR="007B1881" w:rsidRDefault="007B1881" w:rsidP="007B1881">
      <w:pPr>
        <w:spacing w:line="276" w:lineRule="auto"/>
        <w:rPr>
          <w:sz w:val="32"/>
          <w:szCs w:val="32"/>
          <w:rtl/>
          <w:lang w:bidi="ar-EG"/>
        </w:rPr>
      </w:pPr>
      <w:r>
        <w:rPr>
          <w:rFonts w:hint="cs"/>
          <w:sz w:val="32"/>
          <w:szCs w:val="32"/>
          <w:rtl/>
          <w:lang w:bidi="ar-EG"/>
        </w:rPr>
        <w:t>هذه الآية الكريمة من شأنها أن تلخص الكثير مما يجب أن يقال في هذا الموضوع البحثي، فإن اللغة العربية هي تاج وأم اللغات جميعًا ويكفي أنها لغة القرآن الكريم الذي بعث في الناس هاديًا ومبشرًا ونذيرًا.</w:t>
      </w:r>
    </w:p>
    <w:p w:rsidR="007B1881" w:rsidRDefault="007B1881" w:rsidP="007B1881">
      <w:pPr>
        <w:spacing w:line="276" w:lineRule="auto"/>
        <w:rPr>
          <w:sz w:val="32"/>
          <w:szCs w:val="32"/>
          <w:rtl/>
          <w:lang w:bidi="ar-EG"/>
        </w:rPr>
      </w:pPr>
      <w:r>
        <w:rPr>
          <w:rFonts w:hint="cs"/>
          <w:sz w:val="32"/>
          <w:szCs w:val="32"/>
          <w:rtl/>
          <w:lang w:bidi="ar-EG"/>
        </w:rPr>
        <w:t>تعلم اللغة العربية يبدأ من تعلم أساسياتها ولعل تلك الأهمية التي تعنيها أساسيات اللغة العربية، هي الدافع وراء اختياري لها كموضوع للبحث الأدبي الخاص بي للحصول على رسالة الماجستير في اللغة العربية.</w:t>
      </w:r>
    </w:p>
    <w:p w:rsidR="007B1881" w:rsidRDefault="007B1881" w:rsidP="007B1881">
      <w:pPr>
        <w:spacing w:line="276" w:lineRule="auto"/>
        <w:rPr>
          <w:sz w:val="32"/>
          <w:szCs w:val="32"/>
          <w:rtl/>
          <w:lang w:bidi="ar-EG"/>
        </w:rPr>
      </w:pPr>
      <w:r>
        <w:rPr>
          <w:rFonts w:hint="cs"/>
          <w:sz w:val="32"/>
          <w:szCs w:val="32"/>
          <w:rtl/>
          <w:lang w:bidi="ar-EG"/>
        </w:rPr>
        <w:t>أتمنى أن يكون هذا البحث جديرًا بأن ينال إعجاب واستحسان واهتمام القراء ولجان البحث العلمي والأدبي.</w:t>
      </w: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Pr="000806FB" w:rsidRDefault="007B1881" w:rsidP="007B1881">
      <w:pPr>
        <w:rPr>
          <w:sz w:val="32"/>
          <w:szCs w:val="32"/>
          <w:rtl/>
          <w:lang w:bidi="ar-EG"/>
        </w:rPr>
      </w:pPr>
    </w:p>
    <w:p w:rsidR="007B1881" w:rsidRPr="00827216" w:rsidRDefault="007B1881" w:rsidP="007B1881">
      <w:pPr>
        <w:rPr>
          <w:b/>
          <w:bCs/>
          <w:sz w:val="32"/>
          <w:szCs w:val="32"/>
          <w:rtl/>
          <w:lang w:bidi="ar-EG"/>
        </w:rPr>
      </w:pPr>
      <w:r w:rsidRPr="00827216">
        <w:rPr>
          <w:rFonts w:hint="cs"/>
          <w:b/>
          <w:bCs/>
          <w:sz w:val="32"/>
          <w:szCs w:val="32"/>
          <w:rtl/>
          <w:lang w:bidi="ar-EG"/>
        </w:rPr>
        <w:lastRenderedPageBreak/>
        <w:t>3- مقدمة بحث أدبي عن التنمية البشرية</w:t>
      </w:r>
    </w:p>
    <w:p w:rsidR="007B1881" w:rsidRDefault="007B1881" w:rsidP="007B1881">
      <w:pPr>
        <w:spacing w:line="276" w:lineRule="auto"/>
        <w:rPr>
          <w:sz w:val="32"/>
          <w:szCs w:val="32"/>
          <w:rtl/>
          <w:lang w:bidi="ar-EG"/>
        </w:rPr>
      </w:pPr>
      <w:r>
        <w:rPr>
          <w:rFonts w:hint="cs"/>
          <w:sz w:val="32"/>
          <w:szCs w:val="32"/>
          <w:rtl/>
          <w:lang w:bidi="ar-EG"/>
        </w:rPr>
        <w:t xml:space="preserve">إن الإنسان هو أشرف وأطهر وأرقى المخلوقات على وجه الأرض، يكفي بأن الله هو من قرر أن </w:t>
      </w:r>
      <w:proofErr w:type="spellStart"/>
      <w:r>
        <w:rPr>
          <w:rFonts w:hint="cs"/>
          <w:sz w:val="32"/>
          <w:szCs w:val="32"/>
          <w:rtl/>
          <w:lang w:bidi="ar-EG"/>
        </w:rPr>
        <w:t>يستخلفه</w:t>
      </w:r>
      <w:proofErr w:type="spellEnd"/>
      <w:r>
        <w:rPr>
          <w:rFonts w:hint="cs"/>
          <w:sz w:val="32"/>
          <w:szCs w:val="32"/>
          <w:rtl/>
          <w:lang w:bidi="ar-EG"/>
        </w:rPr>
        <w:t xml:space="preserve"> على الأرض لكي يعمرها وسخر له كل ما عليها لكي تكون في خدمته، إلا أن الإنسان بمرور الوقت وكما نرى في عصرنا الحالي، خلق الإنسان بنفسه لنفسه تحديات أصبحت صعبة عليه هو شخصيًا.</w:t>
      </w:r>
    </w:p>
    <w:p w:rsidR="007B1881" w:rsidRDefault="007B1881" w:rsidP="007B1881">
      <w:pPr>
        <w:spacing w:line="276" w:lineRule="auto"/>
        <w:rPr>
          <w:sz w:val="32"/>
          <w:szCs w:val="32"/>
          <w:rtl/>
          <w:lang w:bidi="ar-EG"/>
        </w:rPr>
      </w:pPr>
      <w:r>
        <w:rPr>
          <w:rFonts w:hint="cs"/>
          <w:sz w:val="32"/>
          <w:szCs w:val="32"/>
          <w:rtl/>
          <w:lang w:bidi="ar-EG"/>
        </w:rPr>
        <w:t xml:space="preserve">في ظل انتشار العولمة والأفكار الثقافية </w:t>
      </w:r>
      <w:proofErr w:type="spellStart"/>
      <w:r>
        <w:rPr>
          <w:rFonts w:hint="cs"/>
          <w:sz w:val="32"/>
          <w:szCs w:val="32"/>
          <w:rtl/>
          <w:lang w:bidi="ar-EG"/>
        </w:rPr>
        <w:t>والانفتاحية</w:t>
      </w:r>
      <w:proofErr w:type="spellEnd"/>
      <w:r>
        <w:rPr>
          <w:rFonts w:hint="cs"/>
          <w:sz w:val="32"/>
          <w:szCs w:val="32"/>
          <w:rtl/>
          <w:lang w:bidi="ar-EG"/>
        </w:rPr>
        <w:t xml:space="preserve"> السلبية التي دمرت تقريبًا المشاعر والأخلاق الإنسانية، حتى باتت قريبة الشبه إلى أفكار الجاهلية الأولى التي لا تمت للإنسانية بصلة.</w:t>
      </w:r>
    </w:p>
    <w:p w:rsidR="007B1881" w:rsidRDefault="007B1881" w:rsidP="007B1881">
      <w:pPr>
        <w:spacing w:line="276" w:lineRule="auto"/>
        <w:rPr>
          <w:sz w:val="32"/>
          <w:szCs w:val="32"/>
          <w:rtl/>
          <w:lang w:bidi="ar-EG"/>
        </w:rPr>
      </w:pPr>
      <w:r>
        <w:rPr>
          <w:rFonts w:hint="cs"/>
          <w:sz w:val="32"/>
          <w:szCs w:val="32"/>
          <w:rtl/>
          <w:lang w:bidi="ar-EG"/>
        </w:rPr>
        <w:t>انتشر الفساد الديني والأخلاقي بين الناس من مختلف الفئات والأعمار، ولقد استهدفت تلك المفاسد فئة الشباب ما بين دفعهم وتشجيعهم على تعاطي المخدرات، أو مشاهدة الأفلام الإباحية التي تدمر العقول وتميت المشاعر الإنسانية، وتجعلهم يضربون بأمور الدين عرض الحائط راكضين وراء إشباع شهواتهم.</w:t>
      </w:r>
    </w:p>
    <w:p w:rsidR="007B1881" w:rsidRDefault="007B1881" w:rsidP="007B1881">
      <w:pPr>
        <w:spacing w:line="276" w:lineRule="auto"/>
        <w:rPr>
          <w:sz w:val="32"/>
          <w:szCs w:val="32"/>
          <w:rtl/>
          <w:lang w:bidi="ar-EG"/>
        </w:rPr>
      </w:pPr>
      <w:r>
        <w:rPr>
          <w:rFonts w:hint="cs"/>
          <w:sz w:val="32"/>
          <w:szCs w:val="32"/>
          <w:rtl/>
          <w:lang w:bidi="ar-EG"/>
        </w:rPr>
        <w:t>لذا عمدت إلى اختيار التنمية البشرية كموضوع للبحث الأدبي الخاص بي للحصول على الدكتوراه الفخرية، وهذا لما تمثله التنمية البشرية من أهمية كبيرة وخاصةً في عصرنا الحالي الذي يشهد الكثير من التحديات الضارية.</w:t>
      </w: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Default="007B1881" w:rsidP="007B1881">
      <w:pPr>
        <w:rPr>
          <w:sz w:val="32"/>
          <w:szCs w:val="32"/>
          <w:rtl/>
          <w:lang w:bidi="ar-EG"/>
        </w:rPr>
      </w:pPr>
    </w:p>
    <w:p w:rsidR="007B1881" w:rsidRPr="00A01C18" w:rsidRDefault="007B1881" w:rsidP="007B1881">
      <w:pPr>
        <w:rPr>
          <w:b/>
          <w:bCs/>
          <w:sz w:val="32"/>
          <w:szCs w:val="32"/>
          <w:rtl/>
          <w:lang w:bidi="ar-EG"/>
        </w:rPr>
      </w:pPr>
      <w:r w:rsidRPr="00A01C18">
        <w:rPr>
          <w:rFonts w:hint="cs"/>
          <w:b/>
          <w:bCs/>
          <w:sz w:val="32"/>
          <w:szCs w:val="32"/>
          <w:rtl/>
          <w:lang w:bidi="ar-EG"/>
        </w:rPr>
        <w:t>4- مقدمة بحث أدبي تقليدية</w:t>
      </w:r>
    </w:p>
    <w:p w:rsidR="007B1881" w:rsidRDefault="007B1881" w:rsidP="007B1881">
      <w:pPr>
        <w:spacing w:line="276" w:lineRule="auto"/>
        <w:rPr>
          <w:sz w:val="32"/>
          <w:szCs w:val="32"/>
          <w:rtl/>
          <w:lang w:bidi="ar-EG"/>
        </w:rPr>
      </w:pPr>
      <w:r>
        <w:rPr>
          <w:rFonts w:hint="cs"/>
          <w:sz w:val="32"/>
          <w:szCs w:val="32"/>
          <w:rtl/>
          <w:lang w:bidi="ar-EG"/>
        </w:rPr>
        <w:t>نحمد الله تعالى ونستخيره ونستغفره، باسمك اللهم واستفتح بالذي هو خير، إن ما دفعني إلى كتابة موضوع بحثي عن الأدب العربي هو الأهمية القصوى التي يمثلها الأدب بالنسبة إلى التاريخ العربي بوجه عام، سواءً من الناحية الفنية أو من الناحية الحضارية.</w:t>
      </w:r>
    </w:p>
    <w:p w:rsidR="007B1881" w:rsidRDefault="007B1881" w:rsidP="007B1881">
      <w:pPr>
        <w:spacing w:line="276" w:lineRule="auto"/>
        <w:rPr>
          <w:sz w:val="32"/>
          <w:szCs w:val="32"/>
          <w:rtl/>
          <w:lang w:bidi="ar-EG"/>
        </w:rPr>
      </w:pPr>
      <w:r>
        <w:rPr>
          <w:rFonts w:hint="cs"/>
          <w:sz w:val="32"/>
          <w:szCs w:val="32"/>
          <w:rtl/>
          <w:lang w:bidi="ar-EG"/>
        </w:rPr>
        <w:t>إن الأدب العربي كان ولا يزال مثالًا يحتذى به في البراعة والتطور الإيجابي على مر العصور، فلقد أنتج لنا الأدب العربي نماذج لامعة من الأدباء الذين أضافوا له وأضاف لهم الكثير، مما جعله مرجعًا هامًا لكل من ينوي العمل بأي مجال أدبي أو أي مجال يتعلق باللغة العربية.</w:t>
      </w:r>
    </w:p>
    <w:p w:rsidR="007B1881" w:rsidRDefault="007B1881" w:rsidP="007B1881">
      <w:pPr>
        <w:spacing w:line="276" w:lineRule="auto"/>
        <w:rPr>
          <w:sz w:val="32"/>
          <w:szCs w:val="32"/>
          <w:rtl/>
          <w:lang w:bidi="ar-EG"/>
        </w:rPr>
      </w:pPr>
      <w:r>
        <w:rPr>
          <w:rFonts w:hint="cs"/>
          <w:sz w:val="32"/>
          <w:szCs w:val="32"/>
          <w:rtl/>
          <w:lang w:bidi="ar-EG"/>
        </w:rPr>
        <w:t>قررت أن يحمل هذا الموضوع البحثي اسم تطو</w:t>
      </w:r>
      <w:bookmarkStart w:id="0" w:name="_GoBack"/>
      <w:bookmarkEnd w:id="0"/>
      <w:r>
        <w:rPr>
          <w:rFonts w:hint="cs"/>
          <w:sz w:val="32"/>
          <w:szCs w:val="32"/>
          <w:rtl/>
          <w:lang w:bidi="ar-EG"/>
        </w:rPr>
        <w:t>رات الأدب العربي على مر العصور، ولقد واجهت فيه الكثير من العناء وسلكت دروبًا طويلة وواسعة في البحث لكي أعرضه بالشكل والمضمون الذي ينال إعجاب الجميع.</w:t>
      </w:r>
    </w:p>
    <w:p w:rsidR="007B1881" w:rsidRDefault="007B1881" w:rsidP="007B1881">
      <w:pPr>
        <w:rPr>
          <w:sz w:val="32"/>
          <w:szCs w:val="32"/>
          <w:rtl/>
          <w:lang w:bidi="ar-EG"/>
        </w:rPr>
      </w:pPr>
    </w:p>
    <w:p w:rsidR="007B1881" w:rsidRPr="00C7613D" w:rsidRDefault="007B1881" w:rsidP="007B1881">
      <w:pPr>
        <w:rPr>
          <w:rFonts w:hint="cs"/>
          <w:sz w:val="32"/>
          <w:szCs w:val="32"/>
          <w:rtl/>
          <w:lang w:bidi="ar-EG"/>
        </w:rPr>
      </w:pPr>
    </w:p>
    <w:p w:rsidR="00F4314A" w:rsidRDefault="00F4314A">
      <w:pPr>
        <w:rPr>
          <w:lang w:bidi="ar-EG"/>
        </w:rPr>
      </w:pPr>
    </w:p>
    <w:sectPr w:rsidR="00F4314A" w:rsidSect="00505E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C3864"/>
    <w:multiLevelType w:val="hybridMultilevel"/>
    <w:tmpl w:val="02C2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81"/>
    <w:rsid w:val="007B1881"/>
    <w:rsid w:val="00F4314A"/>
    <w:rsid w:val="00F50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BE57"/>
  <w15:chartTrackingRefBased/>
  <w15:docId w15:val="{F0CBD690-7A86-4D9D-A021-D321A2AE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8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Care-8</dc:creator>
  <cp:keywords/>
  <dc:description/>
  <cp:lastModifiedBy>Care-8</cp:lastModifiedBy>
  <cp:revision>1</cp:revision>
  <dcterms:created xsi:type="dcterms:W3CDTF">2022-02-28T08:34:00Z</dcterms:created>
  <dcterms:modified xsi:type="dcterms:W3CDTF">2022-02-28T08:36:00Z</dcterms:modified>
</cp:coreProperties>
</file>